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B26B" w14:textId="24927EDC" w:rsidR="00D04D6C" w:rsidRPr="00040247" w:rsidRDefault="00326903" w:rsidP="00326903">
      <w:pPr>
        <w:rPr>
          <w:rFonts w:ascii="Arial" w:hAnsi="Arial" w:cs="Arial"/>
          <w:b/>
          <w:sz w:val="32"/>
          <w:szCs w:val="32"/>
          <w:u w:val="single"/>
        </w:rPr>
      </w:pPr>
      <w:r w:rsidRPr="00040247">
        <w:rPr>
          <w:rFonts w:ascii="Arial" w:hAnsi="Arial" w:cs="Arial"/>
          <w:noProof/>
        </w:rPr>
        <w:drawing>
          <wp:anchor distT="0" distB="0" distL="114300" distR="114300" simplePos="0" relativeHeight="251659264" behindDoc="0" locked="0" layoutInCell="1" allowOverlap="1" wp14:anchorId="7425AE28" wp14:editId="519D6AD6">
            <wp:simplePos x="0" y="0"/>
            <wp:positionH relativeFrom="margin">
              <wp:posOffset>-302260</wp:posOffset>
            </wp:positionH>
            <wp:positionV relativeFrom="margin">
              <wp:posOffset>-244112</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70E" w:rsidRPr="00040247">
        <w:rPr>
          <w:rFonts w:ascii="Arial" w:hAnsi="Arial" w:cs="Arial"/>
          <w:b/>
          <w:sz w:val="32"/>
          <w:szCs w:val="32"/>
          <w:u w:val="single"/>
        </w:rPr>
        <w:t>10.</w:t>
      </w:r>
      <w:r w:rsidR="002A79E0" w:rsidRPr="00040247">
        <w:rPr>
          <w:rFonts w:ascii="Arial" w:hAnsi="Arial" w:cs="Arial"/>
          <w:b/>
          <w:sz w:val="32"/>
          <w:szCs w:val="32"/>
          <w:u w:val="single"/>
        </w:rPr>
        <w:t>9</w:t>
      </w:r>
      <w:r w:rsidR="009B070E" w:rsidRPr="00040247">
        <w:rPr>
          <w:rFonts w:ascii="Arial" w:hAnsi="Arial" w:cs="Arial"/>
          <w:b/>
          <w:sz w:val="32"/>
          <w:szCs w:val="32"/>
          <w:u w:val="single"/>
        </w:rPr>
        <w:t xml:space="preserve"> </w:t>
      </w:r>
      <w:r w:rsidR="0039400E" w:rsidRPr="00040247">
        <w:rPr>
          <w:rFonts w:ascii="Arial" w:hAnsi="Arial" w:cs="Arial"/>
          <w:b/>
          <w:sz w:val="32"/>
          <w:szCs w:val="32"/>
          <w:u w:val="single"/>
        </w:rPr>
        <w:t>PRIVACY NOTICE</w:t>
      </w:r>
      <w:r w:rsidR="0010434F" w:rsidRPr="00040247">
        <w:rPr>
          <w:rFonts w:ascii="Arial" w:hAnsi="Arial" w:cs="Arial"/>
          <w:b/>
          <w:sz w:val="32"/>
          <w:szCs w:val="32"/>
          <w:u w:val="single"/>
        </w:rPr>
        <w:t xml:space="preserve"> </w:t>
      </w:r>
      <w:r w:rsidR="00F33474" w:rsidRPr="00040247">
        <w:rPr>
          <w:rFonts w:ascii="Arial" w:hAnsi="Arial" w:cs="Arial"/>
          <w:b/>
          <w:sz w:val="32"/>
          <w:szCs w:val="32"/>
          <w:u w:val="single"/>
        </w:rPr>
        <w:t>–</w:t>
      </w:r>
      <w:r w:rsidR="0010434F" w:rsidRPr="00040247">
        <w:rPr>
          <w:rFonts w:ascii="Arial" w:hAnsi="Arial" w:cs="Arial"/>
          <w:b/>
          <w:sz w:val="32"/>
          <w:szCs w:val="32"/>
          <w:u w:val="single"/>
        </w:rPr>
        <w:t xml:space="preserve"> </w:t>
      </w:r>
      <w:r w:rsidR="0039400E" w:rsidRPr="00040247">
        <w:rPr>
          <w:rFonts w:ascii="Arial" w:hAnsi="Arial" w:cs="Arial"/>
          <w:b/>
          <w:sz w:val="32"/>
          <w:szCs w:val="32"/>
          <w:u w:val="single"/>
        </w:rPr>
        <w:t>GDPR</w:t>
      </w:r>
    </w:p>
    <w:p w14:paraId="595CB443" w14:textId="77777777" w:rsidR="00326903" w:rsidRPr="00040247" w:rsidRDefault="00326903" w:rsidP="00326903">
      <w:pPr>
        <w:pStyle w:val="NoSpacing"/>
        <w:rPr>
          <w:rFonts w:ascii="Arial" w:hAnsi="Arial" w:cs="Arial"/>
        </w:rPr>
      </w:pPr>
    </w:p>
    <w:p w14:paraId="42FD6B32" w14:textId="053AD25F" w:rsidR="00BB4174" w:rsidRPr="00040247" w:rsidRDefault="00326903" w:rsidP="00BB4174">
      <w:pPr>
        <w:pStyle w:val="NoSpacing"/>
        <w:rPr>
          <w:rFonts w:ascii="Arial" w:hAnsi="Arial" w:cs="Arial"/>
        </w:rPr>
      </w:pPr>
      <w:r w:rsidRPr="00040247">
        <w:rPr>
          <w:rFonts w:ascii="Arial" w:hAnsi="Arial" w:cs="Arial"/>
        </w:rPr>
        <w:t xml:space="preserve">Written by: Claire Toms and Tina Alder                                                                          </w:t>
      </w:r>
      <w:r w:rsidR="00F4492F" w:rsidRPr="00040247">
        <w:rPr>
          <w:rFonts w:ascii="Arial" w:hAnsi="Arial" w:cs="Arial"/>
        </w:rPr>
        <w:t xml:space="preserve">Date: 1.09.22 – reviewed </w:t>
      </w:r>
      <w:r w:rsidR="00040247">
        <w:rPr>
          <w:rFonts w:ascii="Arial" w:hAnsi="Arial" w:cs="Arial"/>
        </w:rPr>
        <w:t>31.8.25</w:t>
      </w:r>
    </w:p>
    <w:p w14:paraId="3E34C688" w14:textId="0F062A32" w:rsidR="00326903" w:rsidRPr="00040247" w:rsidRDefault="00326903" w:rsidP="00326903">
      <w:pPr>
        <w:pStyle w:val="NoSpacing"/>
        <w:rPr>
          <w:rFonts w:ascii="Arial" w:hAnsi="Arial" w:cs="Arial"/>
        </w:rPr>
      </w:pPr>
    </w:p>
    <w:p w14:paraId="09B11FE2" w14:textId="77777777" w:rsidR="00326903" w:rsidRPr="00040247" w:rsidRDefault="00326903" w:rsidP="00326903">
      <w:pPr>
        <w:pStyle w:val="NoSpacing"/>
        <w:rPr>
          <w:rFonts w:ascii="Arial" w:hAnsi="Arial" w:cs="Arial"/>
          <w:sz w:val="28"/>
          <w:szCs w:val="28"/>
        </w:rPr>
      </w:pPr>
    </w:p>
    <w:p w14:paraId="0889AF49" w14:textId="77777777" w:rsidR="00CF0A9A" w:rsidRPr="00040247" w:rsidRDefault="00CF0A9A" w:rsidP="00076F9E">
      <w:pPr>
        <w:rPr>
          <w:rFonts w:ascii="Arial" w:hAnsi="Arial" w:cs="Arial"/>
          <w:b/>
          <w:sz w:val="28"/>
          <w:szCs w:val="28"/>
        </w:rPr>
      </w:pPr>
    </w:p>
    <w:p w14:paraId="44623241" w14:textId="77777777" w:rsidR="00040247" w:rsidRPr="00040247" w:rsidRDefault="00040247" w:rsidP="00040247">
      <w:pPr>
        <w:pStyle w:val="Heading3"/>
        <w:rPr>
          <w:rFonts w:ascii="Arial" w:hAnsi="Arial" w:cs="Arial"/>
          <w:color w:val="000000"/>
          <w:sz w:val="36"/>
          <w:szCs w:val="36"/>
          <w:u w:val="single"/>
        </w:rPr>
      </w:pPr>
      <w:r w:rsidRPr="00040247">
        <w:rPr>
          <w:rStyle w:val="Strong"/>
          <w:rFonts w:ascii="Arial" w:hAnsi="Arial" w:cs="Arial"/>
          <w:b/>
          <w:bCs/>
          <w:color w:val="000000"/>
          <w:sz w:val="36"/>
          <w:szCs w:val="36"/>
          <w:u w:val="single"/>
        </w:rPr>
        <w:t>Introduction</w:t>
      </w:r>
    </w:p>
    <w:p w14:paraId="062EC87F"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are committed to ensuring that any personal data we hold about you and your child is protected in accordance with data protection laws and used in line with your expectations.</w:t>
      </w:r>
    </w:p>
    <w:p w14:paraId="4BCE56A6"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This Privacy Notice explains:</w:t>
      </w:r>
    </w:p>
    <w:p w14:paraId="45DF0615" w14:textId="77777777" w:rsidR="00040247" w:rsidRPr="001C49BA" w:rsidRDefault="00040247" w:rsidP="00040247">
      <w:pPr>
        <w:pStyle w:val="NormalWeb"/>
        <w:numPr>
          <w:ilvl w:val="0"/>
          <w:numId w:val="10"/>
        </w:numPr>
        <w:rPr>
          <w:rFonts w:ascii="Arial" w:hAnsi="Arial" w:cs="Arial"/>
          <w:color w:val="000000"/>
        </w:rPr>
      </w:pPr>
      <w:r w:rsidRPr="001C49BA">
        <w:rPr>
          <w:rFonts w:ascii="Arial" w:hAnsi="Arial" w:cs="Arial"/>
          <w:color w:val="000000"/>
        </w:rPr>
        <w:t>What personal data we collect</w:t>
      </w:r>
    </w:p>
    <w:p w14:paraId="17F91D10" w14:textId="77777777" w:rsidR="00040247" w:rsidRPr="001C49BA" w:rsidRDefault="00040247" w:rsidP="00040247">
      <w:pPr>
        <w:pStyle w:val="NormalWeb"/>
        <w:numPr>
          <w:ilvl w:val="0"/>
          <w:numId w:val="10"/>
        </w:numPr>
        <w:rPr>
          <w:rFonts w:ascii="Arial" w:hAnsi="Arial" w:cs="Arial"/>
          <w:color w:val="000000"/>
        </w:rPr>
      </w:pPr>
      <w:r w:rsidRPr="001C49BA">
        <w:rPr>
          <w:rFonts w:ascii="Arial" w:hAnsi="Arial" w:cs="Arial"/>
          <w:color w:val="000000"/>
        </w:rPr>
        <w:t>Why we collect it</w:t>
      </w:r>
    </w:p>
    <w:p w14:paraId="4ADCA296" w14:textId="77777777" w:rsidR="00040247" w:rsidRPr="001C49BA" w:rsidRDefault="00040247" w:rsidP="00040247">
      <w:pPr>
        <w:pStyle w:val="NormalWeb"/>
        <w:numPr>
          <w:ilvl w:val="0"/>
          <w:numId w:val="10"/>
        </w:numPr>
        <w:rPr>
          <w:rFonts w:ascii="Arial" w:hAnsi="Arial" w:cs="Arial"/>
          <w:color w:val="000000"/>
        </w:rPr>
      </w:pPr>
      <w:r w:rsidRPr="001C49BA">
        <w:rPr>
          <w:rFonts w:ascii="Arial" w:hAnsi="Arial" w:cs="Arial"/>
          <w:color w:val="000000"/>
        </w:rPr>
        <w:t>How we use it</w:t>
      </w:r>
    </w:p>
    <w:p w14:paraId="0D56420A" w14:textId="77777777" w:rsidR="00040247" w:rsidRPr="001C49BA" w:rsidRDefault="00040247" w:rsidP="00040247">
      <w:pPr>
        <w:pStyle w:val="NormalWeb"/>
        <w:numPr>
          <w:ilvl w:val="0"/>
          <w:numId w:val="10"/>
        </w:numPr>
        <w:rPr>
          <w:rFonts w:ascii="Arial" w:hAnsi="Arial" w:cs="Arial"/>
          <w:color w:val="000000"/>
        </w:rPr>
      </w:pPr>
      <w:r w:rsidRPr="001C49BA">
        <w:rPr>
          <w:rFonts w:ascii="Arial" w:hAnsi="Arial" w:cs="Arial"/>
          <w:color w:val="000000"/>
        </w:rPr>
        <w:t>How we store and protect it</w:t>
      </w:r>
    </w:p>
    <w:p w14:paraId="4130428A"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follow the requirements of the</w:t>
      </w:r>
      <w:r w:rsidRPr="001C49BA">
        <w:rPr>
          <w:rStyle w:val="apple-converted-space"/>
          <w:rFonts w:ascii="Arial" w:hAnsi="Arial" w:cs="Arial"/>
          <w:color w:val="000000"/>
        </w:rPr>
        <w:t> </w:t>
      </w:r>
      <w:r w:rsidRPr="001C49BA">
        <w:rPr>
          <w:rStyle w:val="Strong"/>
          <w:rFonts w:ascii="Arial" w:hAnsi="Arial" w:cs="Arial"/>
          <w:b w:val="0"/>
          <w:bCs w:val="0"/>
          <w:color w:val="000000"/>
        </w:rPr>
        <w:t>General Data Protection Regulation (GDPR, 2018)</w:t>
      </w:r>
      <w:r w:rsidRPr="001C49BA">
        <w:rPr>
          <w:rFonts w:ascii="Arial" w:hAnsi="Arial" w:cs="Arial"/>
          <w:color w:val="000000"/>
        </w:rPr>
        <w:t>, specifically Article 6 (Lawfulness of Processing).</w:t>
      </w:r>
    </w:p>
    <w:p w14:paraId="737577DB"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Most of the information we collect is required by law. When sharing information with us is optional, we will always let you know so that you can make an informed choice.</w:t>
      </w:r>
    </w:p>
    <w:p w14:paraId="7C83F096" w14:textId="77777777" w:rsidR="00040247" w:rsidRPr="001C49BA" w:rsidRDefault="00791EAF" w:rsidP="00040247">
      <w:pPr>
        <w:rPr>
          <w:rFonts w:ascii="Arial" w:hAnsi="Arial" w:cs="Arial"/>
        </w:rPr>
      </w:pPr>
      <w:r>
        <w:rPr>
          <w:rFonts w:ascii="Arial" w:hAnsi="Arial" w:cs="Arial"/>
          <w:noProof/>
        </w:rPr>
        <w:pict w14:anchorId="6CF518DE">
          <v:rect id="_x0000_i1033" alt="" style="width:451.3pt;height:.05pt;mso-width-percent:0;mso-height-percent:0;mso-width-percent:0;mso-height-percent:0" o:hralign="center" o:hrstd="t" o:hr="t" fillcolor="#a0a0a0" stroked="f"/>
        </w:pict>
      </w:r>
    </w:p>
    <w:p w14:paraId="6CB19736"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The Records We May Hold</w:t>
      </w:r>
    </w:p>
    <w:p w14:paraId="7402E208" w14:textId="77777777" w:rsidR="00040247" w:rsidRPr="001C49BA" w:rsidRDefault="00040247" w:rsidP="00040247">
      <w:pPr>
        <w:pStyle w:val="NormalWeb"/>
        <w:rPr>
          <w:rFonts w:ascii="Arial" w:hAnsi="Arial" w:cs="Arial"/>
          <w:color w:val="000000"/>
        </w:rPr>
      </w:pPr>
      <w:r w:rsidRPr="001C49BA">
        <w:rPr>
          <w:rStyle w:val="Strong"/>
          <w:rFonts w:ascii="Arial" w:hAnsi="Arial" w:cs="Arial"/>
          <w:b w:val="0"/>
          <w:bCs w:val="0"/>
          <w:color w:val="000000"/>
        </w:rPr>
        <w:t>Developmental Records</w:t>
      </w:r>
    </w:p>
    <w:p w14:paraId="2DA65102" w14:textId="77777777" w:rsidR="00040247" w:rsidRPr="001C49BA" w:rsidRDefault="00040247" w:rsidP="00040247">
      <w:pPr>
        <w:pStyle w:val="NormalWeb"/>
        <w:numPr>
          <w:ilvl w:val="0"/>
          <w:numId w:val="11"/>
        </w:numPr>
        <w:rPr>
          <w:rFonts w:ascii="Arial" w:hAnsi="Arial" w:cs="Arial"/>
          <w:color w:val="000000"/>
        </w:rPr>
      </w:pPr>
      <w:r w:rsidRPr="001C49BA">
        <w:rPr>
          <w:rFonts w:ascii="Arial" w:hAnsi="Arial" w:cs="Arial"/>
          <w:color w:val="000000"/>
        </w:rPr>
        <w:t>Observations, assessments, planning and progress checks</w:t>
      </w:r>
    </w:p>
    <w:p w14:paraId="607E7631" w14:textId="77777777" w:rsidR="00040247" w:rsidRPr="001C49BA" w:rsidRDefault="00040247" w:rsidP="00040247">
      <w:pPr>
        <w:pStyle w:val="NormalWeb"/>
        <w:numPr>
          <w:ilvl w:val="0"/>
          <w:numId w:val="11"/>
        </w:numPr>
        <w:rPr>
          <w:rFonts w:ascii="Arial" w:hAnsi="Arial" w:cs="Arial"/>
          <w:color w:val="000000"/>
        </w:rPr>
      </w:pPr>
      <w:r w:rsidRPr="001C49BA">
        <w:rPr>
          <w:rFonts w:ascii="Arial" w:hAnsi="Arial" w:cs="Arial"/>
          <w:color w:val="000000"/>
        </w:rPr>
        <w:t>2-Year Progress Check</w:t>
      </w:r>
    </w:p>
    <w:p w14:paraId="6E89260A" w14:textId="77777777" w:rsidR="00040247" w:rsidRPr="001C49BA" w:rsidRDefault="00040247" w:rsidP="00040247">
      <w:pPr>
        <w:pStyle w:val="NormalWeb"/>
        <w:numPr>
          <w:ilvl w:val="0"/>
          <w:numId w:val="11"/>
        </w:numPr>
        <w:rPr>
          <w:rFonts w:ascii="Arial" w:hAnsi="Arial" w:cs="Arial"/>
          <w:color w:val="000000"/>
        </w:rPr>
      </w:pPr>
      <w:r w:rsidRPr="001C49BA">
        <w:rPr>
          <w:rFonts w:ascii="Arial" w:hAnsi="Arial" w:cs="Arial"/>
          <w:color w:val="000000"/>
        </w:rPr>
        <w:t>Details about learning at home</w:t>
      </w:r>
    </w:p>
    <w:p w14:paraId="1E855195" w14:textId="77777777" w:rsidR="00040247" w:rsidRPr="001C49BA" w:rsidRDefault="00040247" w:rsidP="00040247">
      <w:pPr>
        <w:pStyle w:val="NormalWeb"/>
        <w:rPr>
          <w:rFonts w:ascii="Arial" w:hAnsi="Arial" w:cs="Arial"/>
          <w:color w:val="000000"/>
        </w:rPr>
      </w:pPr>
      <w:r w:rsidRPr="001C49BA">
        <w:rPr>
          <w:rStyle w:val="Strong"/>
          <w:rFonts w:ascii="Arial" w:hAnsi="Arial" w:cs="Arial"/>
          <w:b w:val="0"/>
          <w:bCs w:val="0"/>
          <w:color w:val="000000"/>
        </w:rPr>
        <w:t>Personal Records</w:t>
      </w:r>
    </w:p>
    <w:p w14:paraId="7B979605"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Personal details (including those required by the Local Authority for funding)</w:t>
      </w:r>
    </w:p>
    <w:p w14:paraId="0163364E"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Contractual information</w:t>
      </w:r>
    </w:p>
    <w:p w14:paraId="562704CF"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Emergency contact details</w:t>
      </w:r>
    </w:p>
    <w:p w14:paraId="31F05510"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Child’s health and wellbeing requirements (including allergies, medical information)</w:t>
      </w:r>
    </w:p>
    <w:p w14:paraId="6BFC2046"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Safeguarding and child protection records</w:t>
      </w:r>
    </w:p>
    <w:p w14:paraId="426F18FD" w14:textId="77777777" w:rsidR="00040247" w:rsidRPr="001C49BA" w:rsidRDefault="00040247" w:rsidP="00040247">
      <w:pPr>
        <w:pStyle w:val="NormalWeb"/>
        <w:numPr>
          <w:ilvl w:val="0"/>
          <w:numId w:val="12"/>
        </w:numPr>
        <w:rPr>
          <w:rFonts w:ascii="Arial" w:hAnsi="Arial" w:cs="Arial"/>
          <w:color w:val="000000"/>
        </w:rPr>
      </w:pPr>
      <w:r w:rsidRPr="001C49BA">
        <w:rPr>
          <w:rFonts w:ascii="Arial" w:hAnsi="Arial" w:cs="Arial"/>
          <w:color w:val="000000"/>
        </w:rPr>
        <w:t>Information shared by other agencies or professionals</w:t>
      </w:r>
    </w:p>
    <w:p w14:paraId="3B1E699E" w14:textId="77777777" w:rsidR="00040247" w:rsidRPr="001C49BA" w:rsidRDefault="00040247" w:rsidP="00040247">
      <w:pPr>
        <w:pStyle w:val="NormalWeb"/>
        <w:rPr>
          <w:rFonts w:ascii="Arial" w:hAnsi="Arial" w:cs="Arial"/>
          <w:color w:val="000000"/>
        </w:rPr>
      </w:pPr>
      <w:r w:rsidRPr="001C49BA">
        <w:rPr>
          <w:rFonts w:ascii="Arial" w:hAnsi="Arial" w:cs="Arial"/>
          <w:color w:val="000000"/>
        </w:rPr>
        <w:lastRenderedPageBreak/>
        <w:t>Records may be stored in</w:t>
      </w:r>
      <w:r w:rsidRPr="001C49BA">
        <w:rPr>
          <w:rStyle w:val="apple-converted-space"/>
          <w:rFonts w:ascii="Arial" w:hAnsi="Arial" w:cs="Arial"/>
          <w:color w:val="000000"/>
        </w:rPr>
        <w:t> </w:t>
      </w:r>
      <w:r w:rsidRPr="001C49BA">
        <w:rPr>
          <w:rStyle w:val="Strong"/>
          <w:rFonts w:ascii="Arial" w:hAnsi="Arial" w:cs="Arial"/>
          <w:b w:val="0"/>
          <w:bCs w:val="0"/>
          <w:color w:val="000000"/>
        </w:rPr>
        <w:t>paper format</w:t>
      </w:r>
      <w:r w:rsidRPr="001C49BA">
        <w:rPr>
          <w:rStyle w:val="apple-converted-space"/>
          <w:rFonts w:ascii="Arial" w:hAnsi="Arial" w:cs="Arial"/>
          <w:color w:val="000000"/>
        </w:rPr>
        <w:t> </w:t>
      </w:r>
      <w:r w:rsidRPr="001C49BA">
        <w:rPr>
          <w:rFonts w:ascii="Arial" w:hAnsi="Arial" w:cs="Arial"/>
          <w:color w:val="000000"/>
        </w:rPr>
        <w:t>(secure locked cupboard) or in</w:t>
      </w:r>
      <w:r w:rsidRPr="001C49BA">
        <w:rPr>
          <w:rStyle w:val="apple-converted-space"/>
          <w:rFonts w:ascii="Arial" w:hAnsi="Arial" w:cs="Arial"/>
          <w:color w:val="000000"/>
        </w:rPr>
        <w:t> </w:t>
      </w:r>
      <w:r w:rsidRPr="001C49BA">
        <w:rPr>
          <w:rStyle w:val="Strong"/>
          <w:rFonts w:ascii="Arial" w:hAnsi="Arial" w:cs="Arial"/>
          <w:b w:val="0"/>
          <w:bCs w:val="0"/>
          <w:color w:val="000000"/>
        </w:rPr>
        <w:t>digital format</w:t>
      </w:r>
      <w:r w:rsidRPr="001C49BA">
        <w:rPr>
          <w:rStyle w:val="apple-converted-space"/>
          <w:rFonts w:ascii="Arial" w:hAnsi="Arial" w:cs="Arial"/>
          <w:color w:val="000000"/>
        </w:rPr>
        <w:t> </w:t>
      </w:r>
      <w:r w:rsidRPr="001C49BA">
        <w:rPr>
          <w:rFonts w:ascii="Arial" w:hAnsi="Arial" w:cs="Arial"/>
          <w:color w:val="000000"/>
        </w:rPr>
        <w:t>(secure password-protected business computer). Digital use is minimal (e.g., parent contact numbers, email addresses, tracking information).</w:t>
      </w:r>
    </w:p>
    <w:p w14:paraId="18C6A5B9" w14:textId="77777777" w:rsidR="00040247" w:rsidRPr="001C49BA" w:rsidRDefault="00791EAF" w:rsidP="00040247">
      <w:pPr>
        <w:rPr>
          <w:rFonts w:ascii="Arial" w:hAnsi="Arial" w:cs="Arial"/>
        </w:rPr>
      </w:pPr>
      <w:r>
        <w:rPr>
          <w:rFonts w:ascii="Arial" w:hAnsi="Arial" w:cs="Arial"/>
          <w:noProof/>
        </w:rPr>
        <w:pict w14:anchorId="574EE80F">
          <v:rect id="_x0000_i1032" alt="" style="width:451.3pt;height:.05pt;mso-width-percent:0;mso-height-percent:0;mso-width-percent:0;mso-height-percent:0" o:hralign="center" o:hrstd="t" o:hr="t" fillcolor="#a0a0a0" stroked="f"/>
        </w:pict>
      </w:r>
    </w:p>
    <w:p w14:paraId="17D05D16"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Why We Collect This Information</w:t>
      </w:r>
    </w:p>
    <w:p w14:paraId="2F8FD548"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use your personal data to:</w:t>
      </w:r>
    </w:p>
    <w:p w14:paraId="3BF5FF27"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Contact you in case of an emergency</w:t>
      </w:r>
    </w:p>
    <w:p w14:paraId="674A4665"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Support your child’s wellbeing, learning, and development</w:t>
      </w:r>
    </w:p>
    <w:p w14:paraId="277B789E"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Manage any special educational, health, or medical needs</w:t>
      </w:r>
    </w:p>
    <w:p w14:paraId="46CF1CC4"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Carry out regular assessment of your child’s progress</w:t>
      </w:r>
    </w:p>
    <w:p w14:paraId="128F5D1A"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Identify and support areas of concern in development</w:t>
      </w:r>
    </w:p>
    <w:p w14:paraId="20F37661"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Maintain contact with you about your child’s progress and respond to queries</w:t>
      </w:r>
    </w:p>
    <w:p w14:paraId="3711291A"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Process funding claims (e.g., 15 hours free childcare, where applicable)</w:t>
      </w:r>
    </w:p>
    <w:p w14:paraId="28629753" w14:textId="77777777" w:rsidR="00040247" w:rsidRPr="001C49BA" w:rsidRDefault="00040247" w:rsidP="00040247">
      <w:pPr>
        <w:pStyle w:val="NormalWeb"/>
        <w:numPr>
          <w:ilvl w:val="0"/>
          <w:numId w:val="13"/>
        </w:numPr>
        <w:rPr>
          <w:rFonts w:ascii="Arial" w:hAnsi="Arial" w:cs="Arial"/>
          <w:color w:val="000000"/>
        </w:rPr>
      </w:pPr>
      <w:r w:rsidRPr="001C49BA">
        <w:rPr>
          <w:rFonts w:ascii="Arial" w:hAnsi="Arial" w:cs="Arial"/>
          <w:color w:val="000000"/>
        </w:rPr>
        <w:t>Keep you updated with information about our service</w:t>
      </w:r>
    </w:p>
    <w:p w14:paraId="69540C90"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With your</w:t>
      </w:r>
      <w:r w:rsidRPr="001C49BA">
        <w:rPr>
          <w:rStyle w:val="apple-converted-space"/>
          <w:rFonts w:ascii="Arial" w:hAnsi="Arial" w:cs="Arial"/>
          <w:color w:val="000000"/>
        </w:rPr>
        <w:t> </w:t>
      </w:r>
      <w:r w:rsidRPr="001C49BA">
        <w:rPr>
          <w:rStyle w:val="Strong"/>
          <w:rFonts w:ascii="Arial" w:hAnsi="Arial" w:cs="Arial"/>
          <w:b w:val="0"/>
          <w:bCs w:val="0"/>
          <w:color w:val="000000"/>
        </w:rPr>
        <w:t>consent</w:t>
      </w:r>
      <w:r w:rsidRPr="001C49BA">
        <w:rPr>
          <w:rFonts w:ascii="Arial" w:hAnsi="Arial" w:cs="Arial"/>
          <w:color w:val="000000"/>
        </w:rPr>
        <w:t>, we may also use photographs and other records of your child’s activities for their individual learning record. Consent can be withdrawn at any time in writing.</w:t>
      </w:r>
    </w:p>
    <w:p w14:paraId="5872E01B"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also have a</w:t>
      </w:r>
      <w:r w:rsidRPr="001C49BA">
        <w:rPr>
          <w:rStyle w:val="apple-converted-space"/>
          <w:rFonts w:ascii="Arial" w:hAnsi="Arial" w:cs="Arial"/>
          <w:color w:val="000000"/>
        </w:rPr>
        <w:t> </w:t>
      </w:r>
      <w:r w:rsidRPr="001C49BA">
        <w:rPr>
          <w:rStyle w:val="Strong"/>
          <w:rFonts w:ascii="Arial" w:hAnsi="Arial" w:cs="Arial"/>
          <w:b w:val="0"/>
          <w:bCs w:val="0"/>
          <w:color w:val="000000"/>
        </w:rPr>
        <w:t>legal obligation</w:t>
      </w:r>
      <w:r w:rsidRPr="001C49BA">
        <w:rPr>
          <w:rStyle w:val="apple-converted-space"/>
          <w:rFonts w:ascii="Arial" w:hAnsi="Arial" w:cs="Arial"/>
          <w:color w:val="000000"/>
        </w:rPr>
        <w:t> </w:t>
      </w:r>
      <w:r w:rsidRPr="001C49BA">
        <w:rPr>
          <w:rFonts w:ascii="Arial" w:hAnsi="Arial" w:cs="Arial"/>
          <w:color w:val="000000"/>
        </w:rPr>
        <w:t>to:</w:t>
      </w:r>
    </w:p>
    <w:p w14:paraId="4A0C45F2" w14:textId="77777777" w:rsidR="00040247" w:rsidRPr="001C49BA" w:rsidRDefault="00040247" w:rsidP="00040247">
      <w:pPr>
        <w:pStyle w:val="NormalWeb"/>
        <w:numPr>
          <w:ilvl w:val="0"/>
          <w:numId w:val="14"/>
        </w:numPr>
        <w:rPr>
          <w:rFonts w:ascii="Arial" w:hAnsi="Arial" w:cs="Arial"/>
          <w:color w:val="000000"/>
        </w:rPr>
      </w:pPr>
      <w:r w:rsidRPr="001C49BA">
        <w:rPr>
          <w:rFonts w:ascii="Arial" w:hAnsi="Arial" w:cs="Arial"/>
          <w:color w:val="000000"/>
        </w:rPr>
        <w:t>Process safeguarding-related data if we have concerns about a child’s welfare</w:t>
      </w:r>
    </w:p>
    <w:p w14:paraId="53E44275" w14:textId="77777777" w:rsidR="00040247" w:rsidRPr="001C49BA" w:rsidRDefault="00040247" w:rsidP="00040247">
      <w:pPr>
        <w:pStyle w:val="NormalWeb"/>
        <w:numPr>
          <w:ilvl w:val="0"/>
          <w:numId w:val="14"/>
        </w:numPr>
        <w:rPr>
          <w:rFonts w:ascii="Arial" w:hAnsi="Arial" w:cs="Arial"/>
          <w:color w:val="000000"/>
        </w:rPr>
      </w:pPr>
      <w:r w:rsidRPr="001C49BA">
        <w:rPr>
          <w:rFonts w:ascii="Arial" w:hAnsi="Arial" w:cs="Arial"/>
          <w:color w:val="000000"/>
        </w:rPr>
        <w:t>Transfer certain records to your child’s next school or setting (see Children’s Records and Information Sharing Policy)</w:t>
      </w:r>
    </w:p>
    <w:p w14:paraId="76D671C5" w14:textId="77777777" w:rsidR="00040247" w:rsidRPr="001C49BA" w:rsidRDefault="00791EAF" w:rsidP="00040247">
      <w:pPr>
        <w:rPr>
          <w:rFonts w:ascii="Arial" w:hAnsi="Arial" w:cs="Arial"/>
        </w:rPr>
      </w:pPr>
      <w:r>
        <w:rPr>
          <w:rFonts w:ascii="Arial" w:hAnsi="Arial" w:cs="Arial"/>
          <w:noProof/>
        </w:rPr>
        <w:pict w14:anchorId="7A27B2EA">
          <v:rect id="_x0000_i1031" alt="" style="width:451.3pt;height:.05pt;mso-width-percent:0;mso-height-percent:0;mso-width-percent:0;mso-height-percent:0" o:hralign="center" o:hrstd="t" o:hr="t" fillcolor="#a0a0a0" stroked="f"/>
        </w:pict>
      </w:r>
    </w:p>
    <w:p w14:paraId="1BD788A8"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Data Sharing</w:t>
      </w:r>
    </w:p>
    <w:p w14:paraId="36A252B3" w14:textId="77777777" w:rsidR="00040247" w:rsidRPr="001C49BA" w:rsidRDefault="00040247" w:rsidP="00040247">
      <w:pPr>
        <w:pStyle w:val="NormalWeb"/>
        <w:numPr>
          <w:ilvl w:val="0"/>
          <w:numId w:val="15"/>
        </w:numPr>
        <w:rPr>
          <w:rFonts w:ascii="Arial" w:hAnsi="Arial" w:cs="Arial"/>
          <w:color w:val="000000"/>
        </w:rPr>
      </w:pPr>
      <w:r w:rsidRPr="001C49BA">
        <w:rPr>
          <w:rFonts w:ascii="Arial" w:hAnsi="Arial" w:cs="Arial"/>
          <w:color w:val="000000"/>
        </w:rPr>
        <w:t>We treat all information confidentially.</w:t>
      </w:r>
    </w:p>
    <w:p w14:paraId="0C4B6350" w14:textId="77777777" w:rsidR="00040247" w:rsidRPr="001C49BA" w:rsidRDefault="00040247" w:rsidP="00040247">
      <w:pPr>
        <w:pStyle w:val="NormalWeb"/>
        <w:numPr>
          <w:ilvl w:val="0"/>
          <w:numId w:val="15"/>
        </w:numPr>
        <w:rPr>
          <w:rFonts w:ascii="Arial" w:hAnsi="Arial" w:cs="Arial"/>
          <w:color w:val="000000"/>
        </w:rPr>
      </w:pPr>
      <w:r w:rsidRPr="001C49BA">
        <w:rPr>
          <w:rFonts w:ascii="Arial" w:hAnsi="Arial" w:cs="Arial"/>
          <w:color w:val="000000"/>
        </w:rPr>
        <w:t>We only share data without your consent where there is a legal duty to do so (e.g., safeguarding, immediate danger, or crime prevention).</w:t>
      </w:r>
    </w:p>
    <w:p w14:paraId="432DB613" w14:textId="77777777" w:rsidR="00040247" w:rsidRPr="001C49BA" w:rsidRDefault="00040247" w:rsidP="00040247">
      <w:pPr>
        <w:pStyle w:val="NormalWeb"/>
        <w:numPr>
          <w:ilvl w:val="0"/>
          <w:numId w:val="15"/>
        </w:numPr>
        <w:rPr>
          <w:rFonts w:ascii="Arial" w:hAnsi="Arial" w:cs="Arial"/>
          <w:color w:val="000000"/>
        </w:rPr>
      </w:pPr>
      <w:r w:rsidRPr="001C49BA">
        <w:rPr>
          <w:rFonts w:ascii="Arial" w:hAnsi="Arial" w:cs="Arial"/>
          <w:color w:val="000000"/>
        </w:rPr>
        <w:t>With parental consent, we may share information with outside agencies such as health visitors or speech and language therapists.</w:t>
      </w:r>
    </w:p>
    <w:p w14:paraId="4BAED1B7" w14:textId="77777777" w:rsidR="00040247" w:rsidRPr="001C49BA" w:rsidRDefault="00791EAF" w:rsidP="00040247">
      <w:pPr>
        <w:rPr>
          <w:rFonts w:ascii="Arial" w:hAnsi="Arial" w:cs="Arial"/>
        </w:rPr>
      </w:pPr>
      <w:r>
        <w:rPr>
          <w:rFonts w:ascii="Arial" w:hAnsi="Arial" w:cs="Arial"/>
          <w:noProof/>
        </w:rPr>
        <w:pict w14:anchorId="3E226F89">
          <v:rect id="_x0000_i1030" alt="" style="width:451.3pt;height:.05pt;mso-width-percent:0;mso-height-percent:0;mso-width-percent:0;mso-height-percent:0" o:hralign="center" o:hrstd="t" o:hr="t" fillcolor="#a0a0a0" stroked="f"/>
        </w:pict>
      </w:r>
    </w:p>
    <w:p w14:paraId="0CB03904"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Data Retention</w:t>
      </w:r>
    </w:p>
    <w:p w14:paraId="5F8818A1"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are legally required to inform you how long we keep data. Please see our</w:t>
      </w:r>
      <w:r w:rsidRPr="001C49BA">
        <w:rPr>
          <w:rStyle w:val="apple-converted-space"/>
          <w:rFonts w:ascii="Arial" w:hAnsi="Arial" w:cs="Arial"/>
          <w:color w:val="000000"/>
        </w:rPr>
        <w:t> </w:t>
      </w:r>
      <w:r w:rsidRPr="001C49BA">
        <w:rPr>
          <w:rStyle w:val="Strong"/>
          <w:rFonts w:ascii="Arial" w:hAnsi="Arial" w:cs="Arial"/>
          <w:b w:val="0"/>
          <w:bCs w:val="0"/>
          <w:color w:val="000000"/>
        </w:rPr>
        <w:t>Retention Policy</w:t>
      </w:r>
      <w:r w:rsidRPr="001C49BA">
        <w:rPr>
          <w:rStyle w:val="apple-converted-space"/>
          <w:rFonts w:ascii="Arial" w:hAnsi="Arial" w:cs="Arial"/>
          <w:color w:val="000000"/>
        </w:rPr>
        <w:t> </w:t>
      </w:r>
      <w:r w:rsidRPr="001C49BA">
        <w:rPr>
          <w:rFonts w:ascii="Arial" w:hAnsi="Arial" w:cs="Arial"/>
          <w:color w:val="000000"/>
        </w:rPr>
        <w:t>for details.</w:t>
      </w:r>
    </w:p>
    <w:p w14:paraId="0325D1F3" w14:textId="77777777" w:rsidR="00040247" w:rsidRPr="001C49BA" w:rsidRDefault="00040247" w:rsidP="00040247">
      <w:pPr>
        <w:pStyle w:val="NormalWeb"/>
        <w:numPr>
          <w:ilvl w:val="0"/>
          <w:numId w:val="16"/>
        </w:numPr>
        <w:rPr>
          <w:rFonts w:ascii="Arial" w:hAnsi="Arial" w:cs="Arial"/>
          <w:color w:val="000000"/>
        </w:rPr>
      </w:pPr>
      <w:r w:rsidRPr="001C49BA">
        <w:rPr>
          <w:rFonts w:ascii="Arial" w:hAnsi="Arial" w:cs="Arial"/>
          <w:color w:val="000000"/>
        </w:rPr>
        <w:t>Upon your child leaving, data will either be transferred to you, securely destroyed, or stored for the legally required period.</w:t>
      </w:r>
    </w:p>
    <w:p w14:paraId="5CF41B9C" w14:textId="77777777" w:rsidR="00040247" w:rsidRPr="001C49BA" w:rsidRDefault="00040247" w:rsidP="00040247">
      <w:pPr>
        <w:pStyle w:val="NormalWeb"/>
        <w:numPr>
          <w:ilvl w:val="0"/>
          <w:numId w:val="16"/>
        </w:numPr>
        <w:rPr>
          <w:rFonts w:ascii="Arial" w:hAnsi="Arial" w:cs="Arial"/>
          <w:color w:val="000000"/>
        </w:rPr>
      </w:pPr>
      <w:r w:rsidRPr="001C49BA">
        <w:rPr>
          <w:rFonts w:ascii="Arial" w:hAnsi="Arial" w:cs="Arial"/>
          <w:color w:val="000000"/>
        </w:rPr>
        <w:t>Some safeguarding and accident records must be kept until your child reaches 21 years (or 24 in certain cases).</w:t>
      </w:r>
    </w:p>
    <w:p w14:paraId="1BD422B1" w14:textId="77777777" w:rsidR="00040247" w:rsidRPr="001C49BA" w:rsidRDefault="00040247" w:rsidP="00040247">
      <w:pPr>
        <w:pStyle w:val="NormalWeb"/>
        <w:numPr>
          <w:ilvl w:val="0"/>
          <w:numId w:val="16"/>
        </w:numPr>
        <w:rPr>
          <w:rFonts w:ascii="Arial" w:hAnsi="Arial" w:cs="Arial"/>
          <w:color w:val="000000"/>
        </w:rPr>
      </w:pPr>
      <w:r w:rsidRPr="001C49BA">
        <w:rPr>
          <w:rFonts w:ascii="Arial" w:hAnsi="Arial" w:cs="Arial"/>
          <w:color w:val="000000"/>
        </w:rPr>
        <w:lastRenderedPageBreak/>
        <w:t>Other records are retained for shorter periods in line with statutory requirements.</w:t>
      </w:r>
    </w:p>
    <w:p w14:paraId="3443A3D0" w14:textId="77777777" w:rsidR="00040247" w:rsidRPr="001C49BA" w:rsidRDefault="00791EAF" w:rsidP="00040247">
      <w:pPr>
        <w:rPr>
          <w:rFonts w:ascii="Arial" w:hAnsi="Arial" w:cs="Arial"/>
        </w:rPr>
      </w:pPr>
      <w:r>
        <w:rPr>
          <w:rFonts w:ascii="Arial" w:hAnsi="Arial" w:cs="Arial"/>
          <w:noProof/>
        </w:rPr>
        <w:pict w14:anchorId="0174ED5E">
          <v:rect id="_x0000_i1029" alt="" style="width:451.3pt;height:.05pt;mso-width-percent:0;mso-height-percent:0;mso-width-percent:0;mso-height-percent:0" o:hralign="center" o:hrstd="t" o:hr="t" fillcolor="#a0a0a0" stroked="f"/>
        </w:pict>
      </w:r>
    </w:p>
    <w:p w14:paraId="21F02F4B"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How We Delete Your Data</w:t>
      </w:r>
    </w:p>
    <w:p w14:paraId="165303BA" w14:textId="77777777" w:rsidR="00040247" w:rsidRPr="001C49BA" w:rsidRDefault="00040247" w:rsidP="00040247">
      <w:pPr>
        <w:pStyle w:val="NormalWeb"/>
        <w:numPr>
          <w:ilvl w:val="0"/>
          <w:numId w:val="17"/>
        </w:numPr>
        <w:rPr>
          <w:rFonts w:ascii="Arial" w:hAnsi="Arial" w:cs="Arial"/>
          <w:color w:val="000000"/>
        </w:rPr>
      </w:pPr>
      <w:r w:rsidRPr="001C49BA">
        <w:rPr>
          <w:rStyle w:val="Strong"/>
          <w:rFonts w:ascii="Arial" w:hAnsi="Arial" w:cs="Arial"/>
          <w:b w:val="0"/>
          <w:bCs w:val="0"/>
          <w:color w:val="000000"/>
        </w:rPr>
        <w:t>Digital records</w:t>
      </w:r>
      <w:r w:rsidRPr="001C49BA">
        <w:rPr>
          <w:rStyle w:val="apple-converted-space"/>
          <w:rFonts w:ascii="Arial" w:hAnsi="Arial" w:cs="Arial"/>
          <w:color w:val="000000"/>
        </w:rPr>
        <w:t> </w:t>
      </w:r>
      <w:r w:rsidRPr="001C49BA">
        <w:rPr>
          <w:rFonts w:ascii="Arial" w:hAnsi="Arial" w:cs="Arial"/>
          <w:color w:val="000000"/>
        </w:rPr>
        <w:t>– deleted securely from the setting’s computer when no longer required.</w:t>
      </w:r>
    </w:p>
    <w:p w14:paraId="09C2A1E2" w14:textId="77777777" w:rsidR="00040247" w:rsidRPr="001C49BA" w:rsidRDefault="00040247" w:rsidP="00040247">
      <w:pPr>
        <w:pStyle w:val="NormalWeb"/>
        <w:numPr>
          <w:ilvl w:val="0"/>
          <w:numId w:val="17"/>
        </w:numPr>
        <w:rPr>
          <w:rFonts w:ascii="Arial" w:hAnsi="Arial" w:cs="Arial"/>
          <w:color w:val="000000"/>
        </w:rPr>
      </w:pPr>
      <w:r w:rsidRPr="001C49BA">
        <w:rPr>
          <w:rStyle w:val="Strong"/>
          <w:rFonts w:ascii="Arial" w:hAnsi="Arial" w:cs="Arial"/>
          <w:b w:val="0"/>
          <w:bCs w:val="0"/>
          <w:color w:val="000000"/>
        </w:rPr>
        <w:t>Paper records</w:t>
      </w:r>
      <w:r w:rsidRPr="001C49BA">
        <w:rPr>
          <w:rStyle w:val="apple-converted-space"/>
          <w:rFonts w:ascii="Arial" w:hAnsi="Arial" w:cs="Arial"/>
          <w:color w:val="000000"/>
        </w:rPr>
        <w:t> </w:t>
      </w:r>
      <w:r w:rsidRPr="001C49BA">
        <w:rPr>
          <w:rFonts w:ascii="Arial" w:hAnsi="Arial" w:cs="Arial"/>
          <w:color w:val="000000"/>
        </w:rPr>
        <w:t>– either given to parents when a child leaves or shredded when no longer needed.</w:t>
      </w:r>
    </w:p>
    <w:p w14:paraId="0AC90E22"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If you request deletion of your child’s information, we will explain what can be deleted and what we are legally required to keep.</w:t>
      </w:r>
    </w:p>
    <w:p w14:paraId="5E2FD636" w14:textId="77777777" w:rsidR="00040247" w:rsidRPr="001C49BA" w:rsidRDefault="00791EAF" w:rsidP="00040247">
      <w:pPr>
        <w:rPr>
          <w:rFonts w:ascii="Arial" w:hAnsi="Arial" w:cs="Arial"/>
        </w:rPr>
      </w:pPr>
      <w:r>
        <w:rPr>
          <w:rFonts w:ascii="Arial" w:hAnsi="Arial" w:cs="Arial"/>
          <w:noProof/>
        </w:rPr>
        <w:pict w14:anchorId="2C732743">
          <v:rect id="_x0000_i1028" alt="" style="width:451.3pt;height:.05pt;mso-width-percent:0;mso-height-percent:0;mso-width-percent:0;mso-height-percent:0" o:hralign="center" o:hrstd="t" o:hr="t" fillcolor="#a0a0a0" stroked="f"/>
        </w:pict>
      </w:r>
    </w:p>
    <w:p w14:paraId="6C39C7BB"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Online Data Processing</w:t>
      </w:r>
    </w:p>
    <w:p w14:paraId="7FB04345"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may use your email address and/or mobile phone number for communication (e.g., email updates, newsletters, urgent messages). We will continue to use these unless you request otherwise.</w:t>
      </w:r>
    </w:p>
    <w:p w14:paraId="2811B550" w14:textId="77777777" w:rsidR="00040247" w:rsidRPr="001C49BA" w:rsidRDefault="00791EAF" w:rsidP="00040247">
      <w:pPr>
        <w:rPr>
          <w:rFonts w:ascii="Arial" w:hAnsi="Arial" w:cs="Arial"/>
        </w:rPr>
      </w:pPr>
      <w:r>
        <w:rPr>
          <w:rFonts w:ascii="Arial" w:hAnsi="Arial" w:cs="Arial"/>
          <w:noProof/>
        </w:rPr>
        <w:pict w14:anchorId="6D212443">
          <v:rect id="_x0000_i1027" alt="" style="width:451.3pt;height:.05pt;mso-width-percent:0;mso-height-percent:0;mso-width-percent:0;mso-height-percent:0" o:hralign="center" o:hrstd="t" o:hr="t" fillcolor="#a0a0a0" stroked="f"/>
        </w:pict>
      </w:r>
    </w:p>
    <w:p w14:paraId="4A6592A8"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Complaints</w:t>
      </w:r>
    </w:p>
    <w:p w14:paraId="35B813A5"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If you believe your data has been handled inappropriately, you can make a complaint to:</w:t>
      </w:r>
    </w:p>
    <w:p w14:paraId="71D667E5" w14:textId="77777777" w:rsidR="00040247" w:rsidRPr="001C49BA" w:rsidRDefault="00040247" w:rsidP="00040247">
      <w:pPr>
        <w:pStyle w:val="NormalWeb"/>
        <w:rPr>
          <w:rFonts w:ascii="Arial" w:hAnsi="Arial" w:cs="Arial"/>
          <w:color w:val="000000"/>
        </w:rPr>
      </w:pPr>
      <w:r w:rsidRPr="001C49BA">
        <w:rPr>
          <w:rStyle w:val="Strong"/>
          <w:rFonts w:ascii="Arial" w:hAnsi="Arial" w:cs="Arial"/>
          <w:b w:val="0"/>
          <w:bCs w:val="0"/>
          <w:color w:val="000000"/>
        </w:rPr>
        <w:t>Ofsted</w:t>
      </w:r>
    </w:p>
    <w:p w14:paraId="495CBCEB" w14:textId="77777777" w:rsidR="00040247" w:rsidRPr="001C49BA" w:rsidRDefault="00040247" w:rsidP="00040247">
      <w:pPr>
        <w:pStyle w:val="NormalWeb"/>
        <w:numPr>
          <w:ilvl w:val="0"/>
          <w:numId w:val="18"/>
        </w:numPr>
        <w:rPr>
          <w:rFonts w:ascii="Arial" w:hAnsi="Arial" w:cs="Arial"/>
          <w:color w:val="000000"/>
        </w:rPr>
      </w:pPr>
      <w:r w:rsidRPr="001C49BA">
        <w:rPr>
          <w:rFonts w:ascii="Arial" w:hAnsi="Arial" w:cs="Arial"/>
          <w:color w:val="000000"/>
        </w:rPr>
        <w:t>Email:</w:t>
      </w:r>
      <w:r w:rsidRPr="001C49BA">
        <w:rPr>
          <w:rStyle w:val="apple-converted-space"/>
          <w:rFonts w:ascii="Arial" w:hAnsi="Arial" w:cs="Arial"/>
          <w:color w:val="000000"/>
        </w:rPr>
        <w:t> </w:t>
      </w:r>
      <w:r w:rsidRPr="001C49BA">
        <w:rPr>
          <w:rFonts w:ascii="Arial" w:hAnsi="Arial" w:cs="Arial"/>
          <w:color w:val="000000"/>
        </w:rPr>
        <w:t>enquiries@ofsted.gov.uk</w:t>
      </w:r>
    </w:p>
    <w:p w14:paraId="05C85F76" w14:textId="77777777" w:rsidR="00040247" w:rsidRPr="001C49BA" w:rsidRDefault="00040247" w:rsidP="00040247">
      <w:pPr>
        <w:pStyle w:val="NormalWeb"/>
        <w:numPr>
          <w:ilvl w:val="0"/>
          <w:numId w:val="18"/>
        </w:numPr>
        <w:rPr>
          <w:rFonts w:ascii="Arial" w:hAnsi="Arial" w:cs="Arial"/>
          <w:color w:val="000000"/>
        </w:rPr>
      </w:pPr>
      <w:r w:rsidRPr="001C49BA">
        <w:rPr>
          <w:rFonts w:ascii="Arial" w:hAnsi="Arial" w:cs="Arial"/>
          <w:color w:val="000000"/>
        </w:rPr>
        <w:t>Phone: 0300 123 1231</w:t>
      </w:r>
    </w:p>
    <w:p w14:paraId="7302EE68" w14:textId="77777777" w:rsidR="00040247" w:rsidRPr="001C49BA" w:rsidRDefault="00040247" w:rsidP="00040247">
      <w:pPr>
        <w:pStyle w:val="NormalWeb"/>
        <w:numPr>
          <w:ilvl w:val="0"/>
          <w:numId w:val="18"/>
        </w:numPr>
        <w:rPr>
          <w:rFonts w:ascii="Arial" w:hAnsi="Arial" w:cs="Arial"/>
          <w:color w:val="000000"/>
        </w:rPr>
      </w:pPr>
      <w:r w:rsidRPr="001C49BA">
        <w:rPr>
          <w:rFonts w:ascii="Arial" w:hAnsi="Arial" w:cs="Arial"/>
          <w:color w:val="000000"/>
        </w:rPr>
        <w:t>Address: Piccadilly Gate, Store Street, Manchester, M1 2WD</w:t>
      </w:r>
    </w:p>
    <w:p w14:paraId="528102FE" w14:textId="77777777" w:rsidR="00040247" w:rsidRPr="001C49BA" w:rsidRDefault="00040247" w:rsidP="00040247">
      <w:pPr>
        <w:pStyle w:val="NormalWeb"/>
        <w:rPr>
          <w:rFonts w:ascii="Arial" w:hAnsi="Arial" w:cs="Arial"/>
          <w:color w:val="000000"/>
        </w:rPr>
      </w:pPr>
      <w:r w:rsidRPr="001C49BA">
        <w:rPr>
          <w:rStyle w:val="Strong"/>
          <w:rFonts w:ascii="Arial" w:hAnsi="Arial" w:cs="Arial"/>
          <w:b w:val="0"/>
          <w:bCs w:val="0"/>
          <w:color w:val="000000"/>
        </w:rPr>
        <w:t>Information Commissioner’s Office (ICO)</w:t>
      </w:r>
    </w:p>
    <w:p w14:paraId="3A5CA3D0" w14:textId="77777777" w:rsidR="00040247" w:rsidRPr="001C49BA" w:rsidRDefault="00040247" w:rsidP="00040247">
      <w:pPr>
        <w:pStyle w:val="NormalWeb"/>
        <w:numPr>
          <w:ilvl w:val="0"/>
          <w:numId w:val="19"/>
        </w:numPr>
        <w:rPr>
          <w:rFonts w:ascii="Arial" w:hAnsi="Arial" w:cs="Arial"/>
          <w:color w:val="000000"/>
        </w:rPr>
      </w:pPr>
      <w:r w:rsidRPr="001C49BA">
        <w:rPr>
          <w:rFonts w:ascii="Arial" w:hAnsi="Arial" w:cs="Arial"/>
          <w:color w:val="000000"/>
        </w:rPr>
        <w:t>Website:</w:t>
      </w:r>
      <w:r w:rsidRPr="001C49BA">
        <w:rPr>
          <w:rStyle w:val="apple-converted-space"/>
          <w:rFonts w:ascii="Arial" w:hAnsi="Arial" w:cs="Arial"/>
          <w:color w:val="000000"/>
        </w:rPr>
        <w:t> </w:t>
      </w:r>
      <w:hyperlink r:id="rId6" w:tgtFrame="_new" w:history="1">
        <w:r w:rsidRPr="001C49BA">
          <w:rPr>
            <w:rStyle w:val="Hyperlink"/>
            <w:rFonts w:ascii="Arial" w:hAnsi="Arial" w:cs="Arial"/>
          </w:rPr>
          <w:t>ico.org.uk</w:t>
        </w:r>
      </w:hyperlink>
    </w:p>
    <w:p w14:paraId="0F053EBA" w14:textId="77777777" w:rsidR="00040247" w:rsidRPr="001C49BA" w:rsidRDefault="00040247" w:rsidP="00040247">
      <w:pPr>
        <w:pStyle w:val="NormalWeb"/>
        <w:numPr>
          <w:ilvl w:val="0"/>
          <w:numId w:val="19"/>
        </w:numPr>
        <w:rPr>
          <w:rFonts w:ascii="Arial" w:hAnsi="Arial" w:cs="Arial"/>
          <w:color w:val="000000"/>
        </w:rPr>
      </w:pPr>
      <w:r w:rsidRPr="001C49BA">
        <w:rPr>
          <w:rFonts w:ascii="Arial" w:hAnsi="Arial" w:cs="Arial"/>
          <w:color w:val="000000"/>
        </w:rPr>
        <w:t>Address: Information Commissioner’s Office, Wycliffe House, Water Lane, Wilmslow, Cheshire, SK9 5AF</w:t>
      </w:r>
    </w:p>
    <w:p w14:paraId="57442914" w14:textId="77777777" w:rsidR="00040247" w:rsidRPr="001C49BA" w:rsidRDefault="00791EAF" w:rsidP="00040247">
      <w:pPr>
        <w:rPr>
          <w:rFonts w:ascii="Arial" w:hAnsi="Arial" w:cs="Arial"/>
        </w:rPr>
      </w:pPr>
      <w:r>
        <w:rPr>
          <w:rFonts w:ascii="Arial" w:hAnsi="Arial" w:cs="Arial"/>
          <w:noProof/>
        </w:rPr>
        <w:pict w14:anchorId="542EEF39">
          <v:rect id="_x0000_i1026" alt="" style="width:451.3pt;height:.05pt;mso-width-percent:0;mso-height-percent:0;mso-width-percent:0;mso-height-percent:0" o:hralign="center" o:hrstd="t" o:hr="t" fillcolor="#a0a0a0" stroked="f"/>
        </w:pict>
      </w:r>
    </w:p>
    <w:p w14:paraId="6CE8D75A" w14:textId="77777777" w:rsidR="00040247" w:rsidRPr="001C49BA" w:rsidRDefault="00040247" w:rsidP="00040247">
      <w:pPr>
        <w:pStyle w:val="Heading3"/>
        <w:rPr>
          <w:rFonts w:ascii="Arial" w:hAnsi="Arial" w:cs="Arial"/>
          <w:b w:val="0"/>
          <w:bCs w:val="0"/>
          <w:color w:val="000000"/>
        </w:rPr>
      </w:pPr>
      <w:r w:rsidRPr="001C49BA">
        <w:rPr>
          <w:rStyle w:val="Strong"/>
          <w:rFonts w:ascii="Arial" w:hAnsi="Arial" w:cs="Arial"/>
          <w:color w:val="000000"/>
        </w:rPr>
        <w:t>Changes to this Notice</w:t>
      </w:r>
    </w:p>
    <w:p w14:paraId="3B9A97E6" w14:textId="77777777" w:rsidR="00040247" w:rsidRPr="001C49BA" w:rsidRDefault="00040247" w:rsidP="00040247">
      <w:pPr>
        <w:pStyle w:val="NormalWeb"/>
        <w:rPr>
          <w:rFonts w:ascii="Arial" w:hAnsi="Arial" w:cs="Arial"/>
          <w:color w:val="000000"/>
        </w:rPr>
      </w:pPr>
      <w:r w:rsidRPr="001C49BA">
        <w:rPr>
          <w:rFonts w:ascii="Arial" w:hAnsi="Arial" w:cs="Arial"/>
          <w:color w:val="000000"/>
        </w:rPr>
        <w:t>We review this notice regularly and will notify you of any significant changes.</w:t>
      </w:r>
    </w:p>
    <w:p w14:paraId="240098BD" w14:textId="5FFF5C0D" w:rsidR="00D3350B" w:rsidRPr="004A7C7B" w:rsidRDefault="00791EAF" w:rsidP="00040247">
      <w:pPr>
        <w:rPr>
          <w:rFonts w:ascii="Arial" w:hAnsi="Arial" w:cs="Arial"/>
        </w:rPr>
      </w:pPr>
      <w:r>
        <w:rPr>
          <w:rFonts w:ascii="Arial" w:hAnsi="Arial" w:cs="Arial"/>
          <w:noProof/>
        </w:rPr>
        <w:pict w14:anchorId="4EF7DF30">
          <v:rect id="_x0000_i1025" alt="" style="width:451.3pt;height:.05pt;mso-width-percent:0;mso-height-percent:0;mso-width-percent:0;mso-height-percent:0" o:hralign="center" o:hrstd="t" o:hr="t" fillcolor="#a0a0a0" stroked="f"/>
        </w:pict>
      </w:r>
    </w:p>
    <w:sectPr w:rsidR="00D3350B" w:rsidRPr="004A7C7B" w:rsidSect="00E32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3D46"/>
    <w:multiLevelType w:val="multilevel"/>
    <w:tmpl w:val="F1BA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A79C0"/>
    <w:multiLevelType w:val="hybridMultilevel"/>
    <w:tmpl w:val="219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10B91"/>
    <w:multiLevelType w:val="multilevel"/>
    <w:tmpl w:val="E7F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53F4A"/>
    <w:multiLevelType w:val="hybridMultilevel"/>
    <w:tmpl w:val="826A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E600F"/>
    <w:multiLevelType w:val="multilevel"/>
    <w:tmpl w:val="AED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F73E9"/>
    <w:multiLevelType w:val="hybridMultilevel"/>
    <w:tmpl w:val="EBDC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24EFF"/>
    <w:multiLevelType w:val="multilevel"/>
    <w:tmpl w:val="A8BA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B4FD3"/>
    <w:multiLevelType w:val="hybridMultilevel"/>
    <w:tmpl w:val="3550C644"/>
    <w:lvl w:ilvl="0" w:tplc="DDF0FF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7378"/>
    <w:multiLevelType w:val="multilevel"/>
    <w:tmpl w:val="4310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42468"/>
    <w:multiLevelType w:val="hybridMultilevel"/>
    <w:tmpl w:val="3C10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1518B"/>
    <w:multiLevelType w:val="multilevel"/>
    <w:tmpl w:val="F8B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D47EB"/>
    <w:multiLevelType w:val="multilevel"/>
    <w:tmpl w:val="AE9C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55CEE"/>
    <w:multiLevelType w:val="multilevel"/>
    <w:tmpl w:val="CBF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931E6"/>
    <w:multiLevelType w:val="hybridMultilevel"/>
    <w:tmpl w:val="029C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84584"/>
    <w:multiLevelType w:val="multilevel"/>
    <w:tmpl w:val="36B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E5FAA"/>
    <w:multiLevelType w:val="hybridMultilevel"/>
    <w:tmpl w:val="7F1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93EB8"/>
    <w:multiLevelType w:val="multilevel"/>
    <w:tmpl w:val="AC02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27BBF"/>
    <w:multiLevelType w:val="hybridMultilevel"/>
    <w:tmpl w:val="4D18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71D80"/>
    <w:multiLevelType w:val="hybridMultilevel"/>
    <w:tmpl w:val="BE648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9329303">
    <w:abstractNumId w:val="1"/>
  </w:num>
  <w:num w:numId="2" w16cid:durableId="1931964950">
    <w:abstractNumId w:val="18"/>
  </w:num>
  <w:num w:numId="3" w16cid:durableId="426660926">
    <w:abstractNumId w:val="7"/>
  </w:num>
  <w:num w:numId="4" w16cid:durableId="35785931">
    <w:abstractNumId w:val="5"/>
  </w:num>
  <w:num w:numId="5" w16cid:durableId="1351298481">
    <w:abstractNumId w:val="17"/>
  </w:num>
  <w:num w:numId="6" w16cid:durableId="1174687230">
    <w:abstractNumId w:val="3"/>
  </w:num>
  <w:num w:numId="7" w16cid:durableId="51932041">
    <w:abstractNumId w:val="15"/>
  </w:num>
  <w:num w:numId="8" w16cid:durableId="1405563904">
    <w:abstractNumId w:val="13"/>
  </w:num>
  <w:num w:numId="9" w16cid:durableId="1469516601">
    <w:abstractNumId w:val="9"/>
  </w:num>
  <w:num w:numId="10" w16cid:durableId="304625661">
    <w:abstractNumId w:val="14"/>
  </w:num>
  <w:num w:numId="11" w16cid:durableId="268514701">
    <w:abstractNumId w:val="4"/>
  </w:num>
  <w:num w:numId="12" w16cid:durableId="1676762274">
    <w:abstractNumId w:val="2"/>
  </w:num>
  <w:num w:numId="13" w16cid:durableId="2092000978">
    <w:abstractNumId w:val="16"/>
  </w:num>
  <w:num w:numId="14" w16cid:durableId="908997246">
    <w:abstractNumId w:val="10"/>
  </w:num>
  <w:num w:numId="15" w16cid:durableId="494959128">
    <w:abstractNumId w:val="11"/>
  </w:num>
  <w:num w:numId="16" w16cid:durableId="16661051">
    <w:abstractNumId w:val="6"/>
  </w:num>
  <w:num w:numId="17" w16cid:durableId="189726925">
    <w:abstractNumId w:val="8"/>
  </w:num>
  <w:num w:numId="18" w16cid:durableId="1036538615">
    <w:abstractNumId w:val="12"/>
  </w:num>
  <w:num w:numId="19" w16cid:durableId="18968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0B"/>
    <w:rsid w:val="00007E9D"/>
    <w:rsid w:val="00035DED"/>
    <w:rsid w:val="00040247"/>
    <w:rsid w:val="00076F9E"/>
    <w:rsid w:val="000829BD"/>
    <w:rsid w:val="0010434F"/>
    <w:rsid w:val="001C1570"/>
    <w:rsid w:val="001C49BA"/>
    <w:rsid w:val="001D0D73"/>
    <w:rsid w:val="001D7E98"/>
    <w:rsid w:val="002769BD"/>
    <w:rsid w:val="002A79E0"/>
    <w:rsid w:val="00326903"/>
    <w:rsid w:val="0039400E"/>
    <w:rsid w:val="003B6885"/>
    <w:rsid w:val="003C0C23"/>
    <w:rsid w:val="003D4491"/>
    <w:rsid w:val="00456018"/>
    <w:rsid w:val="004A7C7B"/>
    <w:rsid w:val="004F2CB3"/>
    <w:rsid w:val="004F540C"/>
    <w:rsid w:val="005A0E87"/>
    <w:rsid w:val="006768F2"/>
    <w:rsid w:val="0073676C"/>
    <w:rsid w:val="007538F9"/>
    <w:rsid w:val="00791EAF"/>
    <w:rsid w:val="0084327F"/>
    <w:rsid w:val="008438B4"/>
    <w:rsid w:val="009B070E"/>
    <w:rsid w:val="00A833E8"/>
    <w:rsid w:val="00A865BA"/>
    <w:rsid w:val="00AA2C51"/>
    <w:rsid w:val="00B47802"/>
    <w:rsid w:val="00B62159"/>
    <w:rsid w:val="00B9108F"/>
    <w:rsid w:val="00BB4174"/>
    <w:rsid w:val="00C07F9F"/>
    <w:rsid w:val="00C1755B"/>
    <w:rsid w:val="00C93AC9"/>
    <w:rsid w:val="00CF0A9A"/>
    <w:rsid w:val="00D04D6C"/>
    <w:rsid w:val="00D229A5"/>
    <w:rsid w:val="00D3350B"/>
    <w:rsid w:val="00D72AA9"/>
    <w:rsid w:val="00E22779"/>
    <w:rsid w:val="00E31913"/>
    <w:rsid w:val="00E32F3D"/>
    <w:rsid w:val="00E943F3"/>
    <w:rsid w:val="00EB10FD"/>
    <w:rsid w:val="00EB7807"/>
    <w:rsid w:val="00EE06E9"/>
    <w:rsid w:val="00F33474"/>
    <w:rsid w:val="00F4492F"/>
    <w:rsid w:val="00F83F2C"/>
    <w:rsid w:val="00F875A9"/>
    <w:rsid w:val="00FE3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1AABE"/>
  <w15:docId w15:val="{0A47D5D0-5EF2-7642-B27F-9A248BD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3D"/>
  </w:style>
  <w:style w:type="paragraph" w:styleId="Heading3">
    <w:name w:val="heading 3"/>
    <w:basedOn w:val="Normal"/>
    <w:link w:val="Heading3Char"/>
    <w:uiPriority w:val="9"/>
    <w:qFormat/>
    <w:rsid w:val="000402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0B"/>
    <w:pPr>
      <w:ind w:left="720"/>
      <w:contextualSpacing/>
    </w:pPr>
  </w:style>
  <w:style w:type="character" w:styleId="Hyperlink">
    <w:name w:val="Hyperlink"/>
    <w:basedOn w:val="DefaultParagraphFont"/>
    <w:uiPriority w:val="99"/>
    <w:unhideWhenUsed/>
    <w:rsid w:val="00C93AC9"/>
    <w:rPr>
      <w:color w:val="0563C1" w:themeColor="hyperlink"/>
      <w:u w:val="single"/>
    </w:rPr>
  </w:style>
  <w:style w:type="paragraph" w:styleId="NoSpacing">
    <w:name w:val="No Spacing"/>
    <w:uiPriority w:val="1"/>
    <w:qFormat/>
    <w:rsid w:val="00326903"/>
    <w:pPr>
      <w:spacing w:after="0" w:line="240" w:lineRule="auto"/>
    </w:pPr>
  </w:style>
  <w:style w:type="character" w:customStyle="1" w:styleId="Heading3Char">
    <w:name w:val="Heading 3 Char"/>
    <w:basedOn w:val="DefaultParagraphFont"/>
    <w:link w:val="Heading3"/>
    <w:uiPriority w:val="9"/>
    <w:rsid w:val="0004024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40247"/>
    <w:rPr>
      <w:b/>
      <w:bCs/>
    </w:rPr>
  </w:style>
  <w:style w:type="paragraph" w:styleId="NormalWeb">
    <w:name w:val="Normal (Web)"/>
    <w:basedOn w:val="Normal"/>
    <w:uiPriority w:val="99"/>
    <w:semiHidden/>
    <w:unhideWhenUsed/>
    <w:rsid w:val="000402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4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utm_source=chatgp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HUT</dc:creator>
  <cp:keywords/>
  <dc:description/>
  <cp:lastModifiedBy>Claire Toms</cp:lastModifiedBy>
  <cp:revision>4</cp:revision>
  <cp:lastPrinted>2018-05-20T19:22:00Z</cp:lastPrinted>
  <dcterms:created xsi:type="dcterms:W3CDTF">2025-08-31T19:45:00Z</dcterms:created>
  <dcterms:modified xsi:type="dcterms:W3CDTF">2026-01-04T20:31:00Z</dcterms:modified>
</cp:coreProperties>
</file>